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39" w:rsidRPr="00FE7D00" w:rsidRDefault="00655C33" w:rsidP="00FE7D00">
      <w:pPr>
        <w:pStyle w:val="Default"/>
        <w:jc w:val="center"/>
        <w:rPr>
          <w:b/>
        </w:rPr>
      </w:pPr>
      <w:r>
        <w:rPr>
          <w:b/>
        </w:rPr>
        <w:t xml:space="preserve">Program Erasmus+ Mobilność </w:t>
      </w:r>
      <w:r w:rsidR="006319CF" w:rsidRPr="00FE7D00">
        <w:rPr>
          <w:b/>
        </w:rPr>
        <w:t xml:space="preserve">z </w:t>
      </w:r>
      <w:r>
        <w:rPr>
          <w:b/>
        </w:rPr>
        <w:t>krajami partnerskimi</w:t>
      </w:r>
      <w:r w:rsidR="006319CF" w:rsidRPr="00FE7D00">
        <w:rPr>
          <w:b/>
        </w:rPr>
        <w:t xml:space="preserve"> (KA1</w:t>
      </w:r>
      <w:r>
        <w:rPr>
          <w:b/>
        </w:rPr>
        <w:t>07</w:t>
      </w:r>
      <w:r w:rsidR="006319CF" w:rsidRPr="00FE7D00">
        <w:rPr>
          <w:b/>
        </w:rPr>
        <w:t>)</w:t>
      </w:r>
    </w:p>
    <w:p w:rsidR="006319CF" w:rsidRPr="00FE7D00" w:rsidRDefault="00655C33" w:rsidP="00FE7D00">
      <w:pPr>
        <w:pStyle w:val="Default"/>
        <w:jc w:val="center"/>
        <w:rPr>
          <w:b/>
        </w:rPr>
      </w:pPr>
      <w:r>
        <w:rPr>
          <w:b/>
        </w:rPr>
        <w:t>Stawki w konkursie 2020</w:t>
      </w:r>
      <w:r w:rsidR="006319CF" w:rsidRPr="00FE7D00">
        <w:rPr>
          <w:b/>
        </w:rPr>
        <w:t xml:space="preserve"> r.</w:t>
      </w:r>
    </w:p>
    <w:p w:rsidR="006319CF" w:rsidRDefault="006319CF" w:rsidP="003E4739">
      <w:pPr>
        <w:pStyle w:val="Default"/>
        <w:rPr>
          <w:sz w:val="28"/>
          <w:szCs w:val="28"/>
        </w:rPr>
      </w:pPr>
    </w:p>
    <w:p w:rsidR="006319CF" w:rsidRDefault="006319CF" w:rsidP="006319C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Podróż </w:t>
      </w:r>
    </w:p>
    <w:p w:rsidR="006319CF" w:rsidRDefault="006319CF" w:rsidP="003E4739">
      <w:pPr>
        <w:pStyle w:val="Default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44"/>
        <w:gridCol w:w="4644"/>
      </w:tblGrid>
      <w:tr w:rsidR="006319CF" w:rsidTr="006319CF">
        <w:tc>
          <w:tcPr>
            <w:tcW w:w="4644" w:type="dxa"/>
          </w:tcPr>
          <w:p w:rsidR="006319CF" w:rsidRDefault="006319CF" w:rsidP="003E473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Odległość</w:t>
            </w:r>
          </w:p>
        </w:tc>
        <w:tc>
          <w:tcPr>
            <w:tcW w:w="4644" w:type="dxa"/>
          </w:tcPr>
          <w:p w:rsidR="006319CF" w:rsidRDefault="006319CF" w:rsidP="003E473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Kwota</w:t>
            </w:r>
          </w:p>
        </w:tc>
      </w:tr>
      <w:tr w:rsidR="006319CF" w:rsidTr="006319CF">
        <w:tc>
          <w:tcPr>
            <w:tcW w:w="4644" w:type="dxa"/>
          </w:tcPr>
          <w:p w:rsidR="006319CF" w:rsidRDefault="006319CF" w:rsidP="003E4739">
            <w:pPr>
              <w:pStyle w:val="Defaul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pomiędzy 10 a 99 km:</w:t>
            </w:r>
          </w:p>
        </w:tc>
        <w:tc>
          <w:tcPr>
            <w:tcW w:w="4644" w:type="dxa"/>
          </w:tcPr>
          <w:p w:rsidR="006319CF" w:rsidRDefault="00655C33" w:rsidP="003E4739">
            <w:pPr>
              <w:pStyle w:val="Defaul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20</w:t>
            </w:r>
            <w:r w:rsidR="006319CF">
              <w:rPr>
                <w:sz w:val="22"/>
                <w:szCs w:val="22"/>
              </w:rPr>
              <w:t xml:space="preserve"> EUR na uczestnika</w:t>
            </w:r>
          </w:p>
        </w:tc>
      </w:tr>
      <w:tr w:rsidR="006319CF" w:rsidTr="006319CF">
        <w:tc>
          <w:tcPr>
            <w:tcW w:w="4644" w:type="dxa"/>
          </w:tcPr>
          <w:p w:rsidR="006319CF" w:rsidRDefault="006319CF" w:rsidP="003E4739">
            <w:pPr>
              <w:pStyle w:val="Defaul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pomiędzy 100 a 499 km:</w:t>
            </w:r>
          </w:p>
        </w:tc>
        <w:tc>
          <w:tcPr>
            <w:tcW w:w="4644" w:type="dxa"/>
          </w:tcPr>
          <w:p w:rsidR="006319CF" w:rsidRDefault="006319CF" w:rsidP="003E4739">
            <w:pPr>
              <w:pStyle w:val="Defaul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180 EUR na uczestnika</w:t>
            </w:r>
          </w:p>
        </w:tc>
      </w:tr>
      <w:tr w:rsidR="006319CF" w:rsidTr="006319CF">
        <w:tc>
          <w:tcPr>
            <w:tcW w:w="4644" w:type="dxa"/>
          </w:tcPr>
          <w:p w:rsidR="006319CF" w:rsidRDefault="006319CF" w:rsidP="003E4739">
            <w:pPr>
              <w:pStyle w:val="Defaul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pomiędzy 500 a 1999 km:</w:t>
            </w:r>
          </w:p>
        </w:tc>
        <w:tc>
          <w:tcPr>
            <w:tcW w:w="4644" w:type="dxa"/>
          </w:tcPr>
          <w:p w:rsidR="006319CF" w:rsidRDefault="006319CF" w:rsidP="003E4739">
            <w:pPr>
              <w:pStyle w:val="Defaul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275 EUR na uczestnika</w:t>
            </w:r>
          </w:p>
        </w:tc>
      </w:tr>
      <w:tr w:rsidR="006319CF" w:rsidTr="006319CF">
        <w:tc>
          <w:tcPr>
            <w:tcW w:w="4644" w:type="dxa"/>
          </w:tcPr>
          <w:p w:rsidR="006319CF" w:rsidRDefault="006319CF" w:rsidP="003E4739">
            <w:pPr>
              <w:pStyle w:val="Defaul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pomiędzy 2000 a 2999 km:</w:t>
            </w:r>
          </w:p>
        </w:tc>
        <w:tc>
          <w:tcPr>
            <w:tcW w:w="4644" w:type="dxa"/>
          </w:tcPr>
          <w:p w:rsidR="006319CF" w:rsidRDefault="006319CF" w:rsidP="003E4739">
            <w:pPr>
              <w:pStyle w:val="Defaul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360 EUR na uczestnika</w:t>
            </w:r>
          </w:p>
        </w:tc>
      </w:tr>
      <w:tr w:rsidR="006319CF" w:rsidTr="006319CF">
        <w:tc>
          <w:tcPr>
            <w:tcW w:w="4644" w:type="dxa"/>
          </w:tcPr>
          <w:p w:rsidR="006319CF" w:rsidRDefault="006319CF" w:rsidP="003E4739">
            <w:pPr>
              <w:pStyle w:val="Defaul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pomiędzy 3000 a 3999 km</w:t>
            </w:r>
          </w:p>
        </w:tc>
        <w:tc>
          <w:tcPr>
            <w:tcW w:w="4644" w:type="dxa"/>
          </w:tcPr>
          <w:p w:rsidR="006319CF" w:rsidRDefault="006319CF" w:rsidP="003E4739">
            <w:pPr>
              <w:pStyle w:val="Defaul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530 EUR na uczestnika</w:t>
            </w:r>
          </w:p>
        </w:tc>
      </w:tr>
      <w:tr w:rsidR="006319CF" w:rsidTr="006319CF">
        <w:tc>
          <w:tcPr>
            <w:tcW w:w="4644" w:type="dxa"/>
          </w:tcPr>
          <w:p w:rsidR="006319CF" w:rsidRDefault="006319CF" w:rsidP="003E4739">
            <w:pPr>
              <w:pStyle w:val="Defaul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pomiędzy 4000 a 7999 km:</w:t>
            </w:r>
          </w:p>
        </w:tc>
        <w:tc>
          <w:tcPr>
            <w:tcW w:w="4644" w:type="dxa"/>
          </w:tcPr>
          <w:p w:rsidR="006319CF" w:rsidRDefault="006319CF" w:rsidP="003E4739">
            <w:pPr>
              <w:pStyle w:val="Defaul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820 EUR na uczestnika</w:t>
            </w:r>
          </w:p>
        </w:tc>
      </w:tr>
      <w:tr w:rsidR="006319CF" w:rsidTr="006319CF">
        <w:tc>
          <w:tcPr>
            <w:tcW w:w="4644" w:type="dxa"/>
          </w:tcPr>
          <w:p w:rsidR="006319CF" w:rsidRDefault="006319CF" w:rsidP="003E4739">
            <w:pPr>
              <w:pStyle w:val="Defaul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8000 km i więcej:</w:t>
            </w:r>
          </w:p>
        </w:tc>
        <w:tc>
          <w:tcPr>
            <w:tcW w:w="4644" w:type="dxa"/>
          </w:tcPr>
          <w:p w:rsidR="006319CF" w:rsidRDefault="006319CF" w:rsidP="003E4739">
            <w:pPr>
              <w:pStyle w:val="Defaul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1500 EUR na uczestnika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52"/>
        <w:gridCol w:w="3852"/>
      </w:tblGrid>
      <w:tr w:rsidR="003E4739">
        <w:trPr>
          <w:trHeight w:val="103"/>
        </w:trPr>
        <w:tc>
          <w:tcPr>
            <w:tcW w:w="3852" w:type="dxa"/>
          </w:tcPr>
          <w:p w:rsidR="003E4739" w:rsidRDefault="003E4739" w:rsidP="006319CF"/>
        </w:tc>
        <w:tc>
          <w:tcPr>
            <w:tcW w:w="3852" w:type="dxa"/>
          </w:tcPr>
          <w:p w:rsidR="003E4739" w:rsidRDefault="003E473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E4739" w:rsidRDefault="003E4739" w:rsidP="003E473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Uwaga: </w:t>
      </w:r>
      <w:r>
        <w:rPr>
          <w:b/>
          <w:bCs/>
          <w:i/>
          <w:iCs/>
          <w:sz w:val="22"/>
          <w:szCs w:val="22"/>
        </w:rPr>
        <w:t>„</w:t>
      </w:r>
      <w:r>
        <w:rPr>
          <w:b/>
          <w:bCs/>
          <w:sz w:val="22"/>
          <w:szCs w:val="22"/>
        </w:rPr>
        <w:t>Odległość</w:t>
      </w:r>
      <w:r>
        <w:rPr>
          <w:sz w:val="22"/>
          <w:szCs w:val="22"/>
        </w:rPr>
        <w:t>” określa dystans pomiędzy miejscem wyjazdu a przyjazdu docelowego (w jedną stronę), a „</w:t>
      </w:r>
      <w:r>
        <w:rPr>
          <w:b/>
          <w:bCs/>
          <w:sz w:val="22"/>
          <w:szCs w:val="22"/>
        </w:rPr>
        <w:t>Kwota</w:t>
      </w:r>
      <w:r>
        <w:rPr>
          <w:sz w:val="22"/>
          <w:szCs w:val="22"/>
        </w:rPr>
        <w:t xml:space="preserve">” - ryczałt dofinansowania podróży w obie strony (do i z miejsca docelowego). </w:t>
      </w:r>
    </w:p>
    <w:p w:rsidR="003E4739" w:rsidRDefault="003E4739" w:rsidP="003E4739">
      <w:r>
        <w:t xml:space="preserve">Do obliczenia odległości należy stosować kalkulator odległości opracowany przez KE i udostępniony na stronie programu Erasmus+: </w:t>
      </w:r>
      <w:hyperlink r:id="rId5" w:history="1">
        <w:r w:rsidRPr="00CC351C">
          <w:rPr>
            <w:rStyle w:val="Hipercze"/>
          </w:rPr>
          <w:t>http://ec.europa.eu/programmes/erasmus-plus/tools/distance_en.htm</w:t>
        </w:r>
      </w:hyperlink>
      <w:r>
        <w:t>.</w:t>
      </w:r>
    </w:p>
    <w:p w:rsidR="003E4739" w:rsidRDefault="003E4739" w:rsidP="003E4739">
      <w:pPr>
        <w:pStyle w:val="Default"/>
      </w:pPr>
    </w:p>
    <w:p w:rsidR="003E4739" w:rsidRDefault="003E4739" w:rsidP="003E4739">
      <w:pPr>
        <w:pStyle w:val="Default"/>
      </w:pPr>
      <w:r>
        <w:t xml:space="preserve"> </w:t>
      </w:r>
    </w:p>
    <w:p w:rsidR="003E4739" w:rsidRDefault="003E4739" w:rsidP="003E473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Wsparcie indywidualne </w:t>
      </w:r>
    </w:p>
    <w:p w:rsidR="003E4739" w:rsidRDefault="003E4739" w:rsidP="003E4739">
      <w:pPr>
        <w:pStyle w:val="Default"/>
        <w:rPr>
          <w:sz w:val="22"/>
          <w:szCs w:val="22"/>
        </w:rPr>
      </w:pPr>
    </w:p>
    <w:p w:rsidR="003E4739" w:rsidRDefault="003E4739" w:rsidP="006319CF">
      <w:pPr>
        <w:pStyle w:val="Default"/>
        <w:numPr>
          <w:ilvl w:val="0"/>
          <w:numId w:val="1"/>
        </w:numPr>
        <w:ind w:left="0"/>
        <w:rPr>
          <w:sz w:val="22"/>
          <w:szCs w:val="22"/>
        </w:rPr>
      </w:pPr>
      <w:r>
        <w:rPr>
          <w:sz w:val="22"/>
          <w:szCs w:val="22"/>
        </w:rPr>
        <w:t xml:space="preserve">Mobilność pracowników z kraju partnerskiego do Polski: </w:t>
      </w:r>
    </w:p>
    <w:p w:rsidR="003E4739" w:rsidRDefault="003E4739" w:rsidP="006319C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140 € </w:t>
      </w:r>
      <w:r>
        <w:rPr>
          <w:sz w:val="22"/>
          <w:szCs w:val="22"/>
        </w:rPr>
        <w:t xml:space="preserve">na dzień przy pobytach nie przekraczających 14 dni i </w:t>
      </w:r>
      <w:r>
        <w:rPr>
          <w:b/>
          <w:bCs/>
          <w:sz w:val="22"/>
          <w:szCs w:val="22"/>
        </w:rPr>
        <w:t xml:space="preserve">98 € </w:t>
      </w:r>
      <w:r>
        <w:rPr>
          <w:sz w:val="22"/>
          <w:szCs w:val="22"/>
        </w:rPr>
        <w:t xml:space="preserve">na dzień od 15. dnia pobytu. </w:t>
      </w:r>
    </w:p>
    <w:p w:rsidR="006319CF" w:rsidRDefault="006319CF" w:rsidP="006319CF">
      <w:pPr>
        <w:pStyle w:val="Default"/>
        <w:rPr>
          <w:sz w:val="22"/>
          <w:szCs w:val="22"/>
        </w:rPr>
      </w:pPr>
    </w:p>
    <w:p w:rsidR="003E4739" w:rsidRPr="006319CF" w:rsidRDefault="003E4739" w:rsidP="006319CF">
      <w:pPr>
        <w:pStyle w:val="Default"/>
        <w:numPr>
          <w:ilvl w:val="0"/>
          <w:numId w:val="1"/>
        </w:numPr>
        <w:ind w:left="0"/>
        <w:rPr>
          <w:sz w:val="22"/>
          <w:szCs w:val="22"/>
        </w:rPr>
      </w:pPr>
      <w:r>
        <w:rPr>
          <w:sz w:val="22"/>
          <w:szCs w:val="22"/>
        </w:rPr>
        <w:t xml:space="preserve">Mobilność pracowników z Polski do kraju partnerskiego: </w:t>
      </w:r>
    </w:p>
    <w:p w:rsidR="003E4739" w:rsidRDefault="003E4739" w:rsidP="006319C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180 € </w:t>
      </w:r>
      <w:r>
        <w:rPr>
          <w:sz w:val="22"/>
          <w:szCs w:val="22"/>
        </w:rPr>
        <w:t xml:space="preserve">na dzień przy pobytach nie przekraczających 14 dni i </w:t>
      </w:r>
      <w:r>
        <w:rPr>
          <w:b/>
          <w:bCs/>
          <w:sz w:val="22"/>
          <w:szCs w:val="22"/>
        </w:rPr>
        <w:t xml:space="preserve">126 € </w:t>
      </w:r>
      <w:r>
        <w:rPr>
          <w:sz w:val="22"/>
          <w:szCs w:val="22"/>
        </w:rPr>
        <w:t xml:space="preserve">na dzień od 15. dnia pobytu. </w:t>
      </w:r>
    </w:p>
    <w:p w:rsidR="006319CF" w:rsidRDefault="006319CF" w:rsidP="006319CF">
      <w:pPr>
        <w:pStyle w:val="Default"/>
        <w:rPr>
          <w:sz w:val="22"/>
          <w:szCs w:val="22"/>
        </w:rPr>
      </w:pPr>
    </w:p>
    <w:p w:rsidR="003E4739" w:rsidRPr="006319CF" w:rsidRDefault="003E4739" w:rsidP="006319CF">
      <w:pPr>
        <w:pStyle w:val="Default"/>
        <w:numPr>
          <w:ilvl w:val="0"/>
          <w:numId w:val="1"/>
        </w:numPr>
        <w:ind w:left="0"/>
        <w:rPr>
          <w:sz w:val="22"/>
          <w:szCs w:val="22"/>
        </w:rPr>
      </w:pPr>
      <w:r>
        <w:rPr>
          <w:sz w:val="22"/>
          <w:szCs w:val="22"/>
        </w:rPr>
        <w:t xml:space="preserve">Mobilność studentów z krajów partnerskich do Polski: </w:t>
      </w:r>
    </w:p>
    <w:p w:rsidR="003E4739" w:rsidRDefault="003E4739" w:rsidP="006319C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800 € </w:t>
      </w:r>
      <w:r>
        <w:rPr>
          <w:sz w:val="22"/>
          <w:szCs w:val="22"/>
        </w:rPr>
        <w:t xml:space="preserve">na miesiąc. </w:t>
      </w:r>
    </w:p>
    <w:p w:rsidR="006319CF" w:rsidRDefault="006319CF" w:rsidP="006319CF">
      <w:pPr>
        <w:pStyle w:val="Default"/>
        <w:rPr>
          <w:sz w:val="22"/>
          <w:szCs w:val="22"/>
        </w:rPr>
      </w:pPr>
    </w:p>
    <w:p w:rsidR="003E4739" w:rsidRPr="006319CF" w:rsidRDefault="003E4739" w:rsidP="006319CF">
      <w:pPr>
        <w:pStyle w:val="Default"/>
        <w:numPr>
          <w:ilvl w:val="0"/>
          <w:numId w:val="1"/>
        </w:numPr>
        <w:ind w:left="0"/>
        <w:rPr>
          <w:sz w:val="22"/>
          <w:szCs w:val="22"/>
        </w:rPr>
      </w:pPr>
      <w:r>
        <w:rPr>
          <w:sz w:val="22"/>
          <w:szCs w:val="22"/>
        </w:rPr>
        <w:t xml:space="preserve">Mobilność studentów z Polski do krajów partnerskich: </w:t>
      </w:r>
    </w:p>
    <w:p w:rsidR="003E4739" w:rsidRPr="006319CF" w:rsidRDefault="003E4739" w:rsidP="006319C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700 € </w:t>
      </w:r>
      <w:r w:rsidRPr="006319CF">
        <w:rPr>
          <w:b/>
          <w:bCs/>
          <w:sz w:val="22"/>
          <w:szCs w:val="22"/>
        </w:rPr>
        <w:t>na miesiąc.</w:t>
      </w:r>
    </w:p>
    <w:p w:rsidR="003E4739" w:rsidRDefault="003E4739" w:rsidP="006319CF"/>
    <w:p w:rsidR="003E4739" w:rsidRPr="003E4739" w:rsidRDefault="003E4739" w:rsidP="003E47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E4739" w:rsidRDefault="003E4739" w:rsidP="003E4739"/>
    <w:sectPr w:rsidR="003E4739" w:rsidSect="002A0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5129D"/>
    <w:multiLevelType w:val="hybridMultilevel"/>
    <w:tmpl w:val="227C5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4739"/>
    <w:rsid w:val="002A0542"/>
    <w:rsid w:val="00330043"/>
    <w:rsid w:val="003E4739"/>
    <w:rsid w:val="006319CF"/>
    <w:rsid w:val="00655C33"/>
    <w:rsid w:val="00C7428A"/>
    <w:rsid w:val="00F546F0"/>
    <w:rsid w:val="00FD1AC8"/>
    <w:rsid w:val="00FE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47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473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31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6319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.europa.eu/programmes/erasmus-plus/tools/distance_e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Erasmus</cp:lastModifiedBy>
  <cp:revision>2</cp:revision>
  <dcterms:created xsi:type="dcterms:W3CDTF">2023-04-21T08:44:00Z</dcterms:created>
  <dcterms:modified xsi:type="dcterms:W3CDTF">2023-04-21T08:44:00Z</dcterms:modified>
</cp:coreProperties>
</file>